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57" w:rsidRPr="002F277F" w:rsidRDefault="00502357" w:rsidP="005B3AC9">
      <w:pPr>
        <w:spacing w:after="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2F277F">
        <w:rPr>
          <w:rFonts w:ascii="GHEA Grapalat" w:hAnsi="GHEA Grapalat"/>
          <w:b/>
          <w:sz w:val="24"/>
          <w:szCs w:val="24"/>
          <w:u w:val="single"/>
          <w:lang w:val="hy-AM"/>
        </w:rPr>
        <w:t>Ի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րական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շահառուների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վերաբերյալ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տեղեկատվություններ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պարունակող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կայքէջի</w:t>
      </w:r>
      <w:proofErr w:type="spellEnd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2F277F">
        <w:rPr>
          <w:rFonts w:ascii="GHEA Grapalat" w:hAnsi="GHEA Grapalat"/>
          <w:b/>
          <w:sz w:val="24"/>
          <w:szCs w:val="24"/>
          <w:u w:val="single"/>
          <w:lang w:val="en-US"/>
        </w:rPr>
        <w:t>հղում</w:t>
      </w:r>
      <w:proofErr w:type="spellEnd"/>
    </w:p>
    <w:p w:rsidR="00502357" w:rsidRPr="002F277F" w:rsidRDefault="00502357" w:rsidP="005B3AC9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502357" w:rsidRPr="002F277F" w:rsidRDefault="00502357" w:rsidP="005B3AC9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F277F" w:rsidRPr="002F277F" w:rsidRDefault="002F277F" w:rsidP="00003FA6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 xml:space="preserve">Ամուրա ՍՊԸ </w:t>
      </w:r>
      <w:r w:rsidRPr="002F277F">
        <w:rPr>
          <w:rFonts w:ascii="GHEA Grapalat" w:hAnsi="GHEA Grapalat"/>
          <w:sz w:val="24"/>
          <w:szCs w:val="24"/>
          <w:lang w:val="hy-AM"/>
        </w:rPr>
        <w:t xml:space="preserve"> -ի իրական շահառուների վերաբերյալ տեղեկատվություններ պարունակող կայքէջի հղումը՝</w:t>
      </w:r>
      <w:r w:rsidR="00003FA6" w:rsidRPr="00003FA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6" w:history="1">
        <w:r w:rsidR="00003FA6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https://e-register.moj.am/hy/companies/56422965/declarations/5925d87f-64d7-4895-b3ed-4038224e348b</w:t>
        </w:r>
      </w:hyperlink>
      <w:r w:rsidR="00003FA6" w:rsidRPr="00003FA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2F277F" w:rsidRDefault="002F277F" w:rsidP="00003FA6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ՍՈՎԹ ՊԱՊԻՐՈՒՍ ՍՊԸ</w:t>
      </w:r>
      <w:r w:rsidRPr="002F277F">
        <w:rPr>
          <w:rFonts w:ascii="GHEA Grapalat" w:hAnsi="GHEA Grapalat"/>
          <w:sz w:val="24"/>
          <w:szCs w:val="24"/>
          <w:lang w:val="hy-AM"/>
        </w:rPr>
        <w:t xml:space="preserve"> -ի իրական շահառուների վերա</w:t>
      </w:r>
      <w:bookmarkStart w:id="0" w:name="_GoBack"/>
      <w:bookmarkEnd w:id="0"/>
      <w:r w:rsidRPr="002F277F">
        <w:rPr>
          <w:rFonts w:ascii="GHEA Grapalat" w:hAnsi="GHEA Grapalat"/>
          <w:sz w:val="24"/>
          <w:szCs w:val="24"/>
          <w:lang w:val="hy-AM"/>
        </w:rPr>
        <w:t xml:space="preserve">բերյալ տեղեկատվություններ պարունակող կայքէջի հղումը՝ </w:t>
      </w:r>
      <w:r w:rsidR="00003FA6" w:rsidRPr="00003FA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7" w:history="1">
        <w:r w:rsidR="00003FA6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https://www.e-register.am/am/companies/1464233/declaration/449bce0b-9be4-4c48-929b-838bdf29137d</w:t>
        </w:r>
      </w:hyperlink>
      <w:r w:rsidR="00003FA6" w:rsidRPr="00003FA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2F277F" w:rsidRDefault="002F277F" w:rsidP="00003FA6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«Մեծ Ծիածան» ՍՊԸ</w:t>
      </w:r>
      <w:r w:rsidRPr="002F277F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  <w:r w:rsidR="00003FA6" w:rsidRPr="00003FA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8" w:history="1">
        <w:r w:rsidR="00003FA6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https://www.e-register.am/am/companies/1367720/declaration/fae6c55f-7392-43f3-a01e-e8d1e70f5d64</w:t>
        </w:r>
      </w:hyperlink>
      <w:r w:rsidR="00003FA6" w:rsidRPr="00003FA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2F277F" w:rsidRDefault="002F277F" w:rsidP="00003FA6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Սմարթլայն ՍՊԸ</w:t>
      </w:r>
      <w:r w:rsidRPr="002F277F">
        <w:rPr>
          <w:rFonts w:ascii="GHEA Grapalat" w:hAnsi="GHEA Grapalat"/>
          <w:sz w:val="24"/>
          <w:szCs w:val="24"/>
          <w:lang w:val="hy-AM"/>
        </w:rPr>
        <w:t xml:space="preserve">-ի իրական շահառուների վերաբերյալ տեղեկատվություններ պարունակող կայքէջի հղումը՝ </w:t>
      </w:r>
      <w:hyperlink r:id="rId9" w:history="1">
        <w:r w:rsidR="00003FA6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https://www.e-register.am/am/companies/1458680/declaration/d0bfdee0-5de9-4004-a770-95d5c3cde863</w:t>
        </w:r>
      </w:hyperlink>
      <w:r w:rsidR="00003FA6" w:rsidRPr="00003FA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2F277F" w:rsidRDefault="002F277F" w:rsidP="00003FA6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ՍԴԴ ԳՐՈՒՊ ՍՊԸ</w:t>
      </w:r>
      <w:r w:rsidRPr="002F277F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  <w:r w:rsidRPr="002F277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hyperlink r:id="rId10" w:history="1">
        <w:r w:rsidR="00003FA6" w:rsidRPr="0022412B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https://www.e-register.am/am/companies/1590798/declaration/3565d57b-4e0c-488e-849e-6fab109fe83f</w:t>
        </w:r>
      </w:hyperlink>
      <w:r w:rsidR="00003FA6" w:rsidRPr="00003FA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2F277F" w:rsidRPr="002F277F" w:rsidRDefault="002F277F" w:rsidP="00003FA6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«Կոմուս» ՍՊԸ</w:t>
      </w:r>
      <w:r w:rsidRPr="002F277F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  <w:r w:rsidR="00003FA6" w:rsidRPr="00003FA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="00003FA6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https://www.e-register.am/am/companies/1587245/declaration/d55c09f6-7202-471a-8ddd-050e4d1fb600</w:t>
        </w:r>
      </w:hyperlink>
      <w:r w:rsidR="00003FA6" w:rsidRPr="00003FA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2F277F" w:rsidRDefault="002F277F" w:rsidP="00003FA6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ԱՐՄԱ ԼԱՅԹ ՍՊԸ</w:t>
      </w:r>
      <w:r w:rsidRPr="002F277F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  <w:r w:rsidR="00003FA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2" w:history="1">
        <w:r w:rsidR="00003FA6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https://old.e-register.am/am/companies/1498748/declaration/3f68064b-7edc-44cf-a722-280217f9248d</w:t>
        </w:r>
      </w:hyperlink>
      <w:r w:rsidR="00003FA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2F277F" w:rsidRDefault="002F277F" w:rsidP="00003FA6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«Ա.Մ.Վ. ԼՈՒՅՍ» ՍՊԸ</w:t>
      </w:r>
      <w:r w:rsidRPr="002F277F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հղումը՝-ի իրական շահառուների վերաբերյալ տեղեկատվություններ պարունակող կայքէջի հղումը՝</w:t>
      </w:r>
      <w:r w:rsidR="00003FA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003FA6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https://old.e-register.am/am/companies/1605599/declaration/24fda9ed-74c9-4d20-b2c8-251520320bd8</w:t>
        </w:r>
      </w:hyperlink>
      <w:r w:rsidR="00003FA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2F277F" w:rsidRDefault="002F277F" w:rsidP="00003FA6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Բարրի Թրեյդ ՍՊԸ</w:t>
      </w:r>
      <w:r w:rsidRPr="002F277F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  <w:r w:rsidR="00003FA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4" w:history="1">
        <w:r w:rsidR="00003FA6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https://www.e-</w:t>
        </w:r>
        <w:r w:rsidR="00003FA6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lastRenderedPageBreak/>
          <w:t>register.am/am/companies/1532412/declaration/27c8526b-42ca-49c8-b86d-f65cd4bd9e84</w:t>
        </w:r>
      </w:hyperlink>
      <w:r w:rsidR="00003FA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2F277F" w:rsidRDefault="00003FA6" w:rsidP="00F752FF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F277F" w:rsidRPr="002F277F">
        <w:rPr>
          <w:rFonts w:ascii="GHEA Grapalat" w:hAnsi="GHEA Grapalat"/>
          <w:bCs/>
          <w:sz w:val="24"/>
          <w:szCs w:val="24"/>
          <w:lang w:val="hy-AM"/>
        </w:rPr>
        <w:t>«ԻՆ-ՎԻ» ՍՊԸ</w:t>
      </w:r>
      <w:r w:rsidR="002F277F" w:rsidRPr="002F277F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  <w:r w:rsidR="00F752FF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F752FF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https://www.e-register.am/am/companies/1645901/declaration/a259e72e-3a29-4bed-8160-4b3602b59df1</w:t>
        </w:r>
      </w:hyperlink>
      <w:r w:rsidR="00F752F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2F277F" w:rsidRDefault="002F277F" w:rsidP="005B3AC9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ՏԵՄԱ ՍՊԸ</w:t>
      </w:r>
      <w:r w:rsidRPr="002F277F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  <w:r w:rsidR="005B3AC9" w:rsidRPr="005B3AC9">
        <w:rPr>
          <w:lang w:val="hy-AM"/>
        </w:rPr>
        <w:t xml:space="preserve"> </w:t>
      </w:r>
      <w:hyperlink r:id="rId16" w:history="1">
        <w:r w:rsidR="005B3AC9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https://old.e-register.am/am/companies/1303531/declaration/b3315618-24b2-46be-8871-1cee770b7fd5</w:t>
        </w:r>
      </w:hyperlink>
      <w:r w:rsidR="005B3AC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2F277F" w:rsidRDefault="002F277F" w:rsidP="00F752FF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ԱՐՍՍՈՒՍ ԳՐՈՒՊ ՍՊԸ</w:t>
      </w:r>
      <w:r w:rsidRPr="002F277F">
        <w:rPr>
          <w:rFonts w:ascii="GHEA Grapalat" w:hAnsi="GHEA Grapalat"/>
          <w:bCs/>
          <w:sz w:val="24"/>
          <w:szCs w:val="24"/>
          <w:lang w:val="hy-AM"/>
        </w:rPr>
        <w:tab/>
      </w:r>
      <w:r w:rsidRPr="002F277F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  <w:r w:rsidR="00F752FF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7" w:history="1">
        <w:r w:rsidR="00F752FF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https://www.e-register.am/am/companies/1645809/declaration/adbe1755-5424-422e-a485-942d5e44fb1a</w:t>
        </w:r>
      </w:hyperlink>
      <w:r w:rsidR="00F752F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277F" w:rsidRPr="005B3AC9" w:rsidRDefault="002F277F" w:rsidP="00F752FF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277F">
        <w:rPr>
          <w:rFonts w:ascii="GHEA Grapalat" w:hAnsi="GHEA Grapalat"/>
          <w:bCs/>
          <w:sz w:val="24"/>
          <w:szCs w:val="24"/>
          <w:lang w:val="hy-AM"/>
        </w:rPr>
        <w:t>Արմիմպորտս ՍՊԸ</w:t>
      </w:r>
      <w:r w:rsidRPr="002F277F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  <w:r w:rsidR="00F752FF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8" w:history="1">
        <w:r w:rsidR="00F752FF" w:rsidRPr="0022412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https://www.eregister.am/am/companies/1387156/declaration/3a1a72d4-923d45a1-8ffb-f882bc1d7d26</w:t>
        </w:r>
      </w:hyperlink>
      <w:r w:rsidR="00F752F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B3AC9" w:rsidRPr="005B3AC9" w:rsidRDefault="005B3AC9" w:rsidP="005B3AC9">
      <w:pPr>
        <w:numPr>
          <w:ilvl w:val="0"/>
          <w:numId w:val="1"/>
        </w:num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B3AC9">
        <w:rPr>
          <w:rFonts w:ascii="GHEA Grapalat" w:hAnsi="GHEA Grapalat"/>
          <w:bCs/>
          <w:sz w:val="24"/>
          <w:szCs w:val="24"/>
          <w:lang w:val="hy-AM"/>
        </w:rPr>
        <w:t>ԱՐՍՇԻՆ 91 ԳՐՈՒՊ ՍՊԸ</w:t>
      </w:r>
      <w:r w:rsidRPr="005B3AC9">
        <w:rPr>
          <w:rFonts w:ascii="GHEA Grapalat" w:hAnsi="GHEA Grapalat"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9" w:history="1">
        <w:r w:rsidRPr="005B3AC9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https://e-register.moj.am/hy/companies/56395504/declarations/22f05a49-e8b1-4d27-b06f-a476907c2bda</w:t>
        </w:r>
      </w:hyperlink>
      <w:r w:rsidRPr="005B3AC9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0E7B8C" w:rsidRPr="002F277F" w:rsidRDefault="000E7B8C" w:rsidP="005B3AC9">
      <w:pPr>
        <w:spacing w:after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sectPr w:rsidR="000E7B8C" w:rsidRPr="002F2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@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A7CEB"/>
    <w:multiLevelType w:val="hybridMultilevel"/>
    <w:tmpl w:val="434067C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@SimSun-ExtG" w:hAnsi="@SimSun-ExtG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@SimSun-ExtG" w:hAnsi="@SimSun-ExtG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lfaen" w:hAnsi="Sylfaen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Symbol" w:hAnsi="Symbol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@SimSun-ExtG" w:hAnsi="@SimSun-ExtG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lfaen" w:hAnsi="Sylfaen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Symbol" w:hAnsi="Symbol" w:cs="Symbol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@SimSun-ExtG" w:hAnsi="@SimSun-ExtG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9B"/>
    <w:rsid w:val="00003FA6"/>
    <w:rsid w:val="00040D11"/>
    <w:rsid w:val="000E7B8C"/>
    <w:rsid w:val="002F277F"/>
    <w:rsid w:val="003C3CEA"/>
    <w:rsid w:val="00502357"/>
    <w:rsid w:val="005B3AC9"/>
    <w:rsid w:val="00623818"/>
    <w:rsid w:val="00935CC6"/>
    <w:rsid w:val="00AC765C"/>
    <w:rsid w:val="00C06E9B"/>
    <w:rsid w:val="00D10476"/>
    <w:rsid w:val="00D35E00"/>
    <w:rsid w:val="00E377DB"/>
    <w:rsid w:val="00E84897"/>
    <w:rsid w:val="00F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67720/declaration/fae6c55f-7392-43f3-a01e-e8d1e70f5d64" TargetMode="External"/><Relationship Id="rId13" Type="http://schemas.openxmlformats.org/officeDocument/2006/relationships/hyperlink" Target="https://old.e-register.am/am/companies/1605599/declaration/24fda9ed-74c9-4d20-b2c8-251520320bd8" TargetMode="External"/><Relationship Id="rId18" Type="http://schemas.openxmlformats.org/officeDocument/2006/relationships/hyperlink" Target="https://www.eregister.am/am/companies/1387156/declaration/3a1a72d4-923d45a1-8ffb-f882bc1d7d2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e-register.am/am/companies/1464233/declaration/449bce0b-9be4-4c48-929b-838bdf29137d" TargetMode="External"/><Relationship Id="rId12" Type="http://schemas.openxmlformats.org/officeDocument/2006/relationships/hyperlink" Target="https://old.e-register.am/am/companies/1498748/declaration/3f68064b-7edc-44cf-a722-280217f9248d" TargetMode="External"/><Relationship Id="rId17" Type="http://schemas.openxmlformats.org/officeDocument/2006/relationships/hyperlink" Target="https://www.e-register.am/am/companies/1645809/declaration/adbe1755-5424-422e-a485-942d5e44fb1a" TargetMode="External"/><Relationship Id="rId2" Type="http://schemas.openxmlformats.org/officeDocument/2006/relationships/styles" Target="styles.xml"/><Relationship Id="rId16" Type="http://schemas.openxmlformats.org/officeDocument/2006/relationships/hyperlink" Target="https://old.e-register.am/am/companies/1303531/declaration/b3315618-24b2-46be-8871-1cee770b7fd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-register.moj.am/hy/companies/56422965/declarations/5925d87f-64d7-4895-b3ed-4038224e348b" TargetMode="External"/><Relationship Id="rId11" Type="http://schemas.openxmlformats.org/officeDocument/2006/relationships/hyperlink" Target="https://www.e-register.am/am/companies/1587245/declaration/d55c09f6-7202-471a-8ddd-050e4d1fb6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register.am/am/companies/1645901/declaration/a259e72e-3a29-4bed-8160-4b3602b59df1" TargetMode="External"/><Relationship Id="rId10" Type="http://schemas.openxmlformats.org/officeDocument/2006/relationships/hyperlink" Target="https://www.e-register.am/am/companies/1590798/declaration/3565d57b-4e0c-488e-849e-6fab109fe83f" TargetMode="External"/><Relationship Id="rId19" Type="http://schemas.openxmlformats.org/officeDocument/2006/relationships/hyperlink" Target="https://e-register.moj.am/hy/companies/56395504/declarations/22f05a49-e8b1-4d27-b06f-a476907c2b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register.am/am/companies/1458680/declaration/d0bfdee0-5de9-4004-a770-95d5c3cde863" TargetMode="External"/><Relationship Id="rId14" Type="http://schemas.openxmlformats.org/officeDocument/2006/relationships/hyperlink" Target="https://www.e-register.am/am/companies/1532412/declaration/27c8526b-42ca-49c8-b86d-f65cd4bd9e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12</cp:revision>
  <dcterms:created xsi:type="dcterms:W3CDTF">2026-01-20T12:33:00Z</dcterms:created>
  <dcterms:modified xsi:type="dcterms:W3CDTF">2026-03-18T05:42:00Z</dcterms:modified>
</cp:coreProperties>
</file>